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3D29E0DC" w:rsidR="00644786" w:rsidRPr="00E00F0B" w:rsidRDefault="00911E44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05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35E765EE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6F7529">
        <w:t>6</w:t>
      </w:r>
      <w:r w:rsidR="00A54829" w:rsidRPr="00C44F8B">
        <w:t xml:space="preserve"> часов </w:t>
      </w:r>
      <w:r w:rsidR="004A3823">
        <w:t>45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75C59875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6F7529" w:rsidRPr="006F7529">
        <w:rPr>
          <w:color w:val="000000"/>
          <w:sz w:val="27"/>
          <w:szCs w:val="27"/>
        </w:rPr>
        <w:t xml:space="preserve">О </w:t>
      </w:r>
      <w:r w:rsidR="004A3823">
        <w:rPr>
          <w:color w:val="000000"/>
          <w:sz w:val="27"/>
          <w:szCs w:val="27"/>
        </w:rPr>
        <w:t xml:space="preserve">согласовании </w:t>
      </w:r>
      <w:r w:rsidR="004A3823" w:rsidRPr="004A3823">
        <w:rPr>
          <w:color w:val="000000"/>
          <w:sz w:val="27"/>
          <w:szCs w:val="27"/>
        </w:rPr>
        <w:t>постановления администрации Кудымкарского муниципального округа Пермского края «О внесении изменений в Перечень избирательных участков на территории Кудымкарского муниципального округа Пермского края, утвержденный постановлением администрации Кудымкарского муниципального округа Пермского края от 28.07.2020 № 740-260-01-06»</w:t>
      </w:r>
      <w:r w:rsidR="004A3823">
        <w:rPr>
          <w:color w:val="000000"/>
          <w:sz w:val="27"/>
          <w:szCs w:val="27"/>
        </w:rPr>
        <w:t>.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F1577D4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5A2EB29" w14:textId="77777777" w:rsidR="001A373D" w:rsidRDefault="001A373D" w:rsidP="00150893">
      <w:pPr>
        <w:jc w:val="right"/>
        <w:rPr>
          <w:color w:val="000000"/>
          <w:sz w:val="27"/>
          <w:szCs w:val="27"/>
        </w:rPr>
      </w:pPr>
    </w:p>
    <w:p w14:paraId="6447DA35" w14:textId="3E13B9C7" w:rsidR="00B646EB" w:rsidRDefault="00B646EB" w:rsidP="004A3823">
      <w:pPr>
        <w:jc w:val="both"/>
        <w:rPr>
          <w:sz w:val="28"/>
          <w:szCs w:val="28"/>
        </w:rPr>
      </w:pP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6A73D" w14:textId="77777777" w:rsidR="00C0188F" w:rsidRDefault="00C0188F">
      <w:r>
        <w:separator/>
      </w:r>
    </w:p>
  </w:endnote>
  <w:endnote w:type="continuationSeparator" w:id="0">
    <w:p w14:paraId="4EFDCAF6" w14:textId="77777777" w:rsidR="00C0188F" w:rsidRDefault="00C0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9F263" w14:textId="77777777" w:rsidR="00C0188F" w:rsidRDefault="00C0188F">
      <w:r>
        <w:separator/>
      </w:r>
    </w:p>
  </w:footnote>
  <w:footnote w:type="continuationSeparator" w:id="0">
    <w:p w14:paraId="2D159EA8" w14:textId="77777777" w:rsidR="00C0188F" w:rsidRDefault="00C01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A3823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B471C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11E44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0188F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765C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51</cp:revision>
  <cp:lastPrinted>2020-09-22T05:29:00Z</cp:lastPrinted>
  <dcterms:created xsi:type="dcterms:W3CDTF">2018-07-12T06:32:00Z</dcterms:created>
  <dcterms:modified xsi:type="dcterms:W3CDTF">2021-02-05T10:45:00Z</dcterms:modified>
</cp:coreProperties>
</file>