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60" w:type="dxa"/>
        <w:tblInd w:w="91" w:type="dxa"/>
        <w:tblLook w:val="04A0"/>
      </w:tblPr>
      <w:tblGrid>
        <w:gridCol w:w="960"/>
        <w:gridCol w:w="8260"/>
        <w:gridCol w:w="2620"/>
        <w:gridCol w:w="2520"/>
      </w:tblGrid>
      <w:tr w:rsidR="002072FD" w:rsidRPr="00295CF6" w:rsidTr="007273A1">
        <w:trPr>
          <w:trHeight w:val="360"/>
        </w:trPr>
        <w:tc>
          <w:tcPr>
            <w:tcW w:w="1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bookmarkStart w:id="0" w:name="RANGE!A1:D29"/>
            <w:r w:rsidRPr="00295CF6">
              <w:rPr>
                <w:rFonts w:ascii="Arial CYR" w:hAnsi="Arial CYR" w:cs="Arial CYR"/>
                <w:sz w:val="28"/>
                <w:szCs w:val="28"/>
              </w:rPr>
              <w:t>ПЛАН РАБОТЫ НА ОКТЯБРЬ 2016 г.</w:t>
            </w:r>
            <w:bookmarkEnd w:id="0"/>
          </w:p>
        </w:tc>
      </w:tr>
      <w:tr w:rsidR="002072FD" w:rsidRPr="00295CF6" w:rsidTr="007273A1">
        <w:trPr>
          <w:trHeight w:val="360"/>
        </w:trPr>
        <w:tc>
          <w:tcPr>
            <w:tcW w:w="14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295CF6">
              <w:rPr>
                <w:rFonts w:ascii="Arial CYR" w:hAnsi="Arial CYR" w:cs="Arial CYR"/>
                <w:sz w:val="28"/>
                <w:szCs w:val="28"/>
              </w:rPr>
              <w:t xml:space="preserve">Территориальная избирательная комиссия Кудымкарского муниципального района </w:t>
            </w:r>
          </w:p>
        </w:tc>
      </w:tr>
      <w:tr w:rsidR="002072FD" w:rsidRPr="00295CF6" w:rsidTr="007273A1">
        <w:trPr>
          <w:trHeight w:val="450"/>
        </w:trPr>
        <w:tc>
          <w:tcPr>
            <w:tcW w:w="1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295CF6">
              <w:rPr>
                <w:rFonts w:ascii="Arial CYR" w:hAnsi="Arial CYR" w:cs="Arial CYR"/>
                <w:b/>
                <w:bCs/>
                <w:sz w:val="28"/>
                <w:szCs w:val="28"/>
              </w:rPr>
              <w:t>I. Проведение заседаний комиссии (</w:t>
            </w:r>
            <w:proofErr w:type="spellStart"/>
            <w:r w:rsidRPr="00295CF6">
              <w:rPr>
                <w:rFonts w:ascii="Arial CYR" w:hAnsi="Arial CYR" w:cs="Arial CYR"/>
                <w:b/>
                <w:bCs/>
                <w:sz w:val="28"/>
                <w:szCs w:val="28"/>
              </w:rPr>
              <w:t>c</w:t>
            </w:r>
            <w:proofErr w:type="spellEnd"/>
            <w:r w:rsidRPr="00295CF6"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 повесткой)</w:t>
            </w:r>
          </w:p>
        </w:tc>
      </w:tr>
      <w:tr w:rsidR="002072FD" w:rsidRPr="00295CF6" w:rsidTr="007273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 w:rsidRPr="00295CF6"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 xml:space="preserve">Мероприятие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2072FD" w:rsidRPr="00295CF6" w:rsidTr="007273A1">
        <w:trPr>
          <w:trHeight w:val="163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1. Об исполнении плана работы комиссии в октябре 2016года.</w:t>
            </w:r>
            <w:r w:rsidRPr="00295CF6">
              <w:rPr>
                <w:rFonts w:ascii="Arial CYR" w:hAnsi="Arial CYR" w:cs="Arial CYR"/>
                <w:sz w:val="20"/>
                <w:szCs w:val="20"/>
              </w:rPr>
              <w:br/>
              <w:t>2. Об утверждении плана работы комиссии на ноябрь 2016года.</w:t>
            </w:r>
            <w:r w:rsidRPr="00295CF6">
              <w:rPr>
                <w:rFonts w:ascii="Arial CYR" w:hAnsi="Arial CYR" w:cs="Arial CYR"/>
                <w:sz w:val="20"/>
                <w:szCs w:val="20"/>
              </w:rPr>
              <w:br/>
              <w:t>3. О реализации Календарных планов мероприятий по подготовке и проведению выборов  депутатов ГД ФС РФ, ЗС ПК, Земского Собрания Кудымкарского района, местных референдумов.</w:t>
            </w:r>
            <w:r w:rsidRPr="00295CF6">
              <w:rPr>
                <w:rFonts w:ascii="Arial CYR" w:hAnsi="Arial CYR" w:cs="Arial CYR"/>
                <w:sz w:val="20"/>
                <w:szCs w:val="20"/>
              </w:rPr>
              <w:br/>
              <w:t>4. Разное.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по мере необходимости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2072FD" w:rsidRPr="00295CF6" w:rsidTr="007273A1">
        <w:trPr>
          <w:trHeight w:val="525"/>
        </w:trPr>
        <w:tc>
          <w:tcPr>
            <w:tcW w:w="1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295CF6">
              <w:rPr>
                <w:rFonts w:ascii="Arial CYR" w:hAnsi="Arial CYR" w:cs="Arial CYR"/>
                <w:b/>
                <w:bCs/>
                <w:sz w:val="28"/>
                <w:szCs w:val="28"/>
              </w:rPr>
              <w:t>II. Взаимодействие с органами государственной власти и органами местного самоуправления</w:t>
            </w:r>
          </w:p>
        </w:tc>
      </w:tr>
      <w:tr w:rsidR="002072FD" w:rsidRPr="00295CF6" w:rsidTr="007273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 w:rsidRPr="00295CF6"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 xml:space="preserve">Мероприятие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2072FD" w:rsidRPr="00295CF6" w:rsidTr="007273A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Участие в аппаратном совещании при главе Кудымкарского района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понедельник месяца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2072FD" w:rsidRPr="00295CF6" w:rsidTr="007273A1">
        <w:trPr>
          <w:trHeight w:val="525"/>
        </w:trPr>
        <w:tc>
          <w:tcPr>
            <w:tcW w:w="1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295CF6">
              <w:rPr>
                <w:rFonts w:ascii="Arial CYR" w:hAnsi="Arial CYR" w:cs="Arial CYR"/>
                <w:b/>
                <w:bCs/>
                <w:sz w:val="28"/>
                <w:szCs w:val="28"/>
              </w:rPr>
              <w:t>III. Взаимодействие с политическими партиями и общественными объединениями</w:t>
            </w:r>
          </w:p>
        </w:tc>
      </w:tr>
      <w:tr w:rsidR="002072FD" w:rsidRPr="00295CF6" w:rsidTr="007273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 w:rsidRPr="00295CF6"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2072FD" w:rsidRPr="00295CF6" w:rsidTr="007273A1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Рабочие встречи с представителями НКО, Политических партий по вопросам предстоящих выборов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окт.16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2072FD" w:rsidRPr="00295CF6" w:rsidTr="007273A1">
        <w:trPr>
          <w:trHeight w:val="555"/>
        </w:trPr>
        <w:tc>
          <w:tcPr>
            <w:tcW w:w="1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295CF6">
              <w:rPr>
                <w:rFonts w:ascii="Arial CYR" w:hAnsi="Arial CYR" w:cs="Arial CYR"/>
                <w:b/>
                <w:bCs/>
                <w:sz w:val="28"/>
                <w:szCs w:val="28"/>
              </w:rPr>
              <w:t>IV. Проведение мероприятий в рамках программы развития политической и  правовой культуры</w:t>
            </w:r>
          </w:p>
        </w:tc>
      </w:tr>
      <w:tr w:rsidR="002072FD" w:rsidRPr="00295CF6" w:rsidTr="007273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 w:rsidRPr="00295CF6"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2072FD" w:rsidRPr="00295CF6" w:rsidTr="007273A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Работа  членов МИК Кудымкарского района в социальных сетях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постоянно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члены МИК</w:t>
            </w:r>
          </w:p>
        </w:tc>
      </w:tr>
      <w:tr w:rsidR="002072FD" w:rsidRPr="00295CF6" w:rsidTr="007273A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Размещение информации о деятельности ТИК в сети Интернет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по мере необходимости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2072FD" w:rsidRPr="00295CF6" w:rsidTr="007273A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Размещение информации в газете "Иньвенский Край"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по мере необходимости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2072FD" w:rsidRPr="00295CF6" w:rsidTr="007273A1">
        <w:trPr>
          <w:trHeight w:val="435"/>
        </w:trPr>
        <w:tc>
          <w:tcPr>
            <w:tcW w:w="1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295CF6">
              <w:rPr>
                <w:rFonts w:ascii="Arial CYR" w:hAnsi="Arial CYR" w:cs="Arial CYR"/>
                <w:b/>
                <w:bCs/>
                <w:sz w:val="28"/>
                <w:szCs w:val="28"/>
              </w:rPr>
              <w:t>V. Взаимодействие с другими организациями (указать какими)</w:t>
            </w:r>
          </w:p>
        </w:tc>
      </w:tr>
      <w:tr w:rsidR="002072FD" w:rsidRPr="00295CF6" w:rsidTr="007273A1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 w:rsidRPr="00295CF6"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2072FD" w:rsidRPr="00295CF6" w:rsidTr="007273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2072FD" w:rsidRPr="00295CF6" w:rsidTr="007273A1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 w:rsidRPr="00295CF6"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 w:rsidRPr="00295CF6"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5CF6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2072FD" w:rsidRPr="00295CF6" w:rsidTr="007273A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Исполнение поручений Избирательной комиссии Пермского края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по мере поступления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2072FD" w:rsidRPr="00295CF6" w:rsidTr="007273A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 xml:space="preserve">Соблюдение </w:t>
            </w:r>
            <w:proofErr w:type="gramStart"/>
            <w:r w:rsidRPr="00295CF6">
              <w:rPr>
                <w:rFonts w:ascii="Arial CYR" w:hAnsi="Arial CYR" w:cs="Arial CYR"/>
                <w:sz w:val="20"/>
                <w:szCs w:val="20"/>
              </w:rPr>
              <w:t>Регламента информационного наполнения Единого портала избирательных комиссий Пермского края</w:t>
            </w:r>
            <w:proofErr w:type="gram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постоянно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2072FD" w:rsidRPr="00295CF6" w:rsidTr="007273A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Работа в</w:t>
            </w:r>
            <w:proofErr w:type="gramStart"/>
            <w:r w:rsidRPr="00295CF6">
              <w:rPr>
                <w:rFonts w:ascii="Arial CYR" w:hAnsi="Arial CYR" w:cs="Arial CYR"/>
                <w:sz w:val="20"/>
                <w:szCs w:val="20"/>
              </w:rPr>
              <w:t xml:space="preserve"> Г</w:t>
            </w:r>
            <w:proofErr w:type="gramEnd"/>
            <w:r w:rsidRPr="00295CF6">
              <w:rPr>
                <w:rFonts w:ascii="Arial CYR" w:hAnsi="Arial CYR" w:cs="Arial CYR"/>
                <w:sz w:val="20"/>
                <w:szCs w:val="20"/>
              </w:rPr>
              <w:t>ас "Выборы"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октябрь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Мальцева И.М.</w:t>
            </w:r>
          </w:p>
        </w:tc>
      </w:tr>
      <w:tr w:rsidR="002072FD" w:rsidRPr="00295CF6" w:rsidTr="007273A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Подготовка и сдача бюджетной отчетности в ИК ПК, фонды, статистика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октябрь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ХАРИНА О.Ф.</w:t>
            </w:r>
          </w:p>
        </w:tc>
      </w:tr>
      <w:tr w:rsidR="002072FD" w:rsidRPr="00295CF6" w:rsidTr="007273A1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2FD" w:rsidRPr="00295CF6" w:rsidRDefault="002072FD" w:rsidP="007273A1">
            <w:pPr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Реализация Календарных планов мероприятий по подготовке и проведению выборов  депутатов ГД ФС РФ, ЗС ПК, Земского Собрания Кудымкарского района, местных референдумов 18 сентября 2016года подготовка финансовой отчетности по средствам выделенных из соответствующих бюджетов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сентябрь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2FD" w:rsidRPr="00295CF6" w:rsidRDefault="002072FD" w:rsidP="007273A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295CF6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</w:tbl>
    <w:p w:rsidR="002072FD" w:rsidRDefault="002072FD" w:rsidP="002072FD"/>
    <w:p w:rsidR="002072FD" w:rsidRDefault="002072FD" w:rsidP="002072FD"/>
    <w:p w:rsidR="00653ADD" w:rsidRDefault="00653ADD"/>
    <w:sectPr w:rsidR="00653ADD" w:rsidSect="00891710">
      <w:pgSz w:w="16840" w:h="11907" w:orient="landscape" w:code="9"/>
      <w:pgMar w:top="1134" w:right="567" w:bottom="567" w:left="567" w:header="510" w:footer="284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2072FD"/>
    <w:rsid w:val="00181FA8"/>
    <w:rsid w:val="00194660"/>
    <w:rsid w:val="002072FD"/>
    <w:rsid w:val="0035667A"/>
    <w:rsid w:val="00511DD9"/>
    <w:rsid w:val="00653ADD"/>
    <w:rsid w:val="00F60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Плотников А.В.</cp:lastModifiedBy>
  <cp:revision>1</cp:revision>
  <dcterms:created xsi:type="dcterms:W3CDTF">2016-09-30T05:27:00Z</dcterms:created>
  <dcterms:modified xsi:type="dcterms:W3CDTF">2016-09-30T05:28:00Z</dcterms:modified>
</cp:coreProperties>
</file>